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438A4B03" w:rsidR="009E4E7A" w:rsidRPr="009E4E7A" w:rsidRDefault="005A7EEA" w:rsidP="001B2459">
      <w:pPr>
        <w:pStyle w:val="PODTYTU"/>
        <w:spacing w:before="0" w:line="276" w:lineRule="auto"/>
        <w:jc w:val="center"/>
        <w:rPr>
          <w:b/>
        </w:rPr>
      </w:pPr>
      <w:r w:rsidRPr="009E4E7A">
        <w:t xml:space="preserve"> </w:t>
      </w:r>
      <w:r w:rsidR="006828FC" w:rsidRPr="006828FC">
        <w:rPr>
          <w:b/>
        </w:rPr>
        <w:t>Sukcesywne wykonywanie prac projektowych i robot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4BE4B36"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w:t>
      </w:r>
      <w:r w:rsidR="006828FC">
        <w:rPr>
          <w:rFonts w:ascii="Calibri" w:hAnsi="Calibri" w:cs="Calibri"/>
          <w:b/>
          <w:sz w:val="22"/>
        </w:rPr>
        <w:t>04242/</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6E7CD70D"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F004FC">
        <w:rPr>
          <w:noProof/>
        </w:rPr>
        <w:t>26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580FC91D">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F004FC">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F004FC">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F004FC">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F004FC">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F004FC">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F004FC">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F004FC">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F004FC">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F004FC">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F004FC">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F004FC">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F004FC">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F004FC">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F004FC">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F004FC">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F004FC">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F004FC">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F004FC">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F004FC"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F004FC"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F004FC"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F004FC"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lastRenderedPageBreak/>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t>OPIS PRZEDMIOTU ZAKUPU</w:t>
      </w:r>
      <w:bookmarkEnd w:id="16"/>
    </w:p>
    <w:p w14:paraId="2997490D" w14:textId="639E48C1" w:rsidR="00600275" w:rsidRPr="00600275" w:rsidRDefault="008F38F2" w:rsidP="00600275">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190B96" w:rsidRPr="00190B96">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r w:rsidR="00847E8A">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72D971EA"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C351A5">
        <w:rPr>
          <w:rFonts w:cs="Calibri"/>
          <w:b/>
          <w:bCs/>
          <w:sz w:val="20"/>
        </w:rPr>
        <w:t>10</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C351A5">
        <w:rPr>
          <w:rFonts w:cs="Calibri"/>
          <w:sz w:val="20"/>
        </w:rPr>
        <w:t>dziesięć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1A5AA04D"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847E8A">
        <w:rPr>
          <w:rFonts w:cs="Calibri"/>
          <w:b/>
          <w:bCs/>
          <w:sz w:val="20"/>
        </w:rPr>
        <w:t>0</w:t>
      </w:r>
      <w:r w:rsidR="00C351A5">
        <w:rPr>
          <w:rFonts w:cs="Calibri"/>
          <w:b/>
          <w:bCs/>
          <w:sz w:val="20"/>
        </w:rPr>
        <w:t>4</w:t>
      </w:r>
      <w:r w:rsidR="00190B96">
        <w:rPr>
          <w:rFonts w:cs="Calibri"/>
          <w:b/>
          <w:bCs/>
          <w:sz w:val="20"/>
        </w:rPr>
        <w:t>242</w:t>
      </w:r>
      <w:r w:rsidR="00AD75B9" w:rsidRPr="001B2459">
        <w:rPr>
          <w:rFonts w:cs="Calibri"/>
          <w:b/>
          <w:bCs/>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z Ofertą za pośrednictwem Systemu Zakupowego oryginału właściwego dokumentu w formie elektronicznej, tj. opatrzonego kwalifikowanym podpisem elektronicznym osób </w:t>
      </w:r>
      <w:r w:rsidRPr="001B2459">
        <w:rPr>
          <w:rFonts w:cs="Calibri"/>
          <w:sz w:val="20"/>
        </w:rPr>
        <w:lastRenderedPageBreak/>
        <w:t>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30A78C28"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891344">
        <w:rPr>
          <w:rFonts w:cs="Calibri"/>
          <w:b/>
          <w:sz w:val="20"/>
        </w:rPr>
        <w:t>0</w:t>
      </w:r>
      <w:r w:rsidR="00C351A5">
        <w:rPr>
          <w:rFonts w:cs="Calibri"/>
          <w:b/>
          <w:sz w:val="20"/>
        </w:rPr>
        <w:t>4</w:t>
      </w:r>
      <w:r w:rsidR="00190B96">
        <w:rPr>
          <w:rFonts w:cs="Calibri"/>
          <w:b/>
          <w:sz w:val="20"/>
        </w:rPr>
        <w:t>242</w:t>
      </w:r>
      <w:r w:rsidR="00033B8C" w:rsidRPr="001B2459">
        <w:rPr>
          <w:rFonts w:cs="Calibri"/>
          <w:b/>
          <w:sz w:val="20"/>
        </w:rPr>
        <w:t xml:space="preserve">/2025 </w:t>
      </w:r>
      <w:r w:rsidRPr="001B2459">
        <w:rPr>
          <w:rFonts w:cs="Calibri"/>
          <w:sz w:val="20"/>
        </w:rPr>
        <w:t xml:space="preserve">nazwa: </w:t>
      </w:r>
    </w:p>
    <w:p w14:paraId="4BA8AC0E" w14:textId="5C898DFD" w:rsidR="008F38F2" w:rsidRPr="001B2459" w:rsidRDefault="008F38F2" w:rsidP="008F38F2">
      <w:pPr>
        <w:ind w:left="567"/>
        <w:rPr>
          <w:rFonts w:cs="Calibri"/>
          <w:b/>
          <w:sz w:val="20"/>
        </w:rPr>
      </w:pPr>
      <w:r w:rsidRPr="001B2459">
        <w:rPr>
          <w:rFonts w:cs="Calibri"/>
          <w:b/>
          <w:sz w:val="20"/>
        </w:rPr>
        <w:t>„</w:t>
      </w:r>
      <w:r w:rsidR="00190B96" w:rsidRPr="00190B96">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r w:rsidR="00891344">
        <w:rPr>
          <w:rFonts w:cs="Calibri"/>
          <w:b/>
          <w:sz w:val="20"/>
        </w:rPr>
        <w:t>”</w:t>
      </w:r>
    </w:p>
    <w:p w14:paraId="20DD5FCB" w14:textId="77777777" w:rsidR="008F38F2" w:rsidRPr="001B2459" w:rsidRDefault="008F38F2" w:rsidP="00E12BFB">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lastRenderedPageBreak/>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xml:space="preserve">. </w:t>
      </w:r>
      <w:r w:rsidR="008F38F2" w:rsidRPr="001B2459">
        <w:rPr>
          <w:rFonts w:asciiTheme="minorHAnsi" w:hAnsiTheme="minorHAnsi" w:cs="Calibri"/>
          <w:sz w:val="20"/>
        </w:rPr>
        <w:lastRenderedPageBreak/>
        <w:t>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lastRenderedPageBreak/>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54809E45"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33056E79"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5807ABAE" w:rsidR="00583E5B" w:rsidRPr="001B2459" w:rsidRDefault="00124D45" w:rsidP="00A303E8">
      <w:pPr>
        <w:pStyle w:val="Akapitzlist"/>
        <w:numPr>
          <w:ilvl w:val="2"/>
          <w:numId w:val="13"/>
        </w:numPr>
        <w:spacing w:before="120" w:after="0" w:line="24" w:lineRule="atLeast"/>
        <w:ind w:left="1276" w:hanging="709"/>
        <w:jc w:val="both"/>
        <w:rPr>
          <w:rFonts w:cs="Calibri"/>
          <w:b/>
          <w:sz w:val="20"/>
        </w:rPr>
      </w:pPr>
      <w:r>
        <w:rPr>
          <w:rFonts w:cs="Calibri"/>
          <w:b/>
          <w:sz w:val="20"/>
        </w:rPr>
        <w:t>Izabela Kaczorowska-Jakubowska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sidR="00C351A5">
        <w:rPr>
          <w:rFonts w:cs="Calibri"/>
          <w:b/>
          <w:sz w:val="20"/>
        </w:rPr>
        <w:t>17 48</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25485A">
          <w:rPr>
            <w:rStyle w:val="Hipercze"/>
            <w:rFonts w:cs="Calibri"/>
            <w:b/>
          </w:rPr>
          <w:t>Izabela.Kaczorowska-Jakubowska@pgedystrybucja.pl</w:t>
        </w:r>
      </w:hyperlink>
      <w:r w:rsidR="008F38F2" w:rsidRPr="001B2459">
        <w:rPr>
          <w:rFonts w:cs="Calibri"/>
          <w:b/>
          <w:color w:val="0000FF"/>
          <w:sz w:val="20"/>
          <w:u w:val="single"/>
        </w:rPr>
        <w:t xml:space="preserve"> </w:t>
      </w:r>
    </w:p>
    <w:p w14:paraId="6C3CE198" w14:textId="7EE0D1BC"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190B96" w:rsidRPr="00B42184">
          <w:rPr>
            <w:rStyle w:val="Hipercze"/>
            <w:rFonts w:cs="Calibri"/>
            <w:b/>
          </w:rPr>
          <w:t>Agata.Gaworska@pgedystrybucja.pl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lastRenderedPageBreak/>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7774D4AC"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190B96">
        <w:rPr>
          <w:rFonts w:cs="Calibri"/>
          <w:b/>
          <w:i/>
          <w:sz w:val="20"/>
          <w:highlight w:val="yellow"/>
        </w:rPr>
        <w:t>1</w:t>
      </w:r>
      <w:r w:rsidR="00F004FC">
        <w:rPr>
          <w:rFonts w:cs="Calibri"/>
          <w:b/>
          <w:i/>
          <w:sz w:val="20"/>
          <w:highlight w:val="yellow"/>
        </w:rPr>
        <w:t>2</w:t>
      </w:r>
      <w:r w:rsidR="00190B96">
        <w:rPr>
          <w:rFonts w:cs="Calibri"/>
          <w:b/>
          <w:i/>
          <w:sz w:val="20"/>
          <w:highlight w:val="yellow"/>
        </w:rPr>
        <w:t>.12</w:t>
      </w:r>
      <w:r w:rsidR="00583E5B" w:rsidRPr="001B5666">
        <w:rPr>
          <w:rFonts w:cs="Calibri"/>
          <w:b/>
          <w:i/>
          <w:sz w:val="20"/>
          <w:highlight w:val="yellow"/>
        </w:rPr>
        <w:t>.2025</w:t>
      </w:r>
      <w:r w:rsidRPr="001B2459">
        <w:rPr>
          <w:rFonts w:cs="Calibri"/>
          <w:b/>
          <w:i/>
          <w:sz w:val="20"/>
        </w:rPr>
        <w:t xml:space="preserve"> 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21DE6009"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C351A5">
        <w:rPr>
          <w:rFonts w:cs="Calibri"/>
          <w:sz w:val="20"/>
        </w:rPr>
        <w:t>22</w:t>
      </w:r>
      <w:r w:rsidR="00601873" w:rsidRPr="00C66961">
        <w:rPr>
          <w:rFonts w:cs="Calibri"/>
          <w:sz w:val="20"/>
        </w:rPr>
        <w:t> 000,00 zł. (słownie:</w:t>
      </w:r>
      <w:r w:rsidRPr="00C66961">
        <w:rPr>
          <w:rFonts w:cs="Calibri"/>
          <w:sz w:val="20"/>
        </w:rPr>
        <w:t xml:space="preserve"> </w:t>
      </w:r>
      <w:r w:rsidR="00C351A5">
        <w:rPr>
          <w:rFonts w:cs="Calibri"/>
          <w:sz w:val="20"/>
        </w:rPr>
        <w:t>dwadzieścia dwa</w:t>
      </w:r>
      <w:r w:rsidR="00601873" w:rsidRPr="00C66961">
        <w:rPr>
          <w:rFonts w:cs="Calibri"/>
          <w:sz w:val="20"/>
        </w:rPr>
        <w:t xml:space="preserve"> tysi</w:t>
      </w:r>
      <w:r w:rsidR="00C351A5">
        <w:rPr>
          <w:rFonts w:cs="Calibri"/>
          <w:sz w:val="20"/>
        </w:rPr>
        <w:t>ą</w:t>
      </w:r>
      <w:r w:rsidR="00601873" w:rsidRPr="00C66961">
        <w:rPr>
          <w:rFonts w:cs="Calibri"/>
          <w:sz w:val="20"/>
        </w:rPr>
        <w:t>c</w:t>
      </w:r>
      <w:r w:rsidR="00C351A5">
        <w:rPr>
          <w:rFonts w:cs="Calibri"/>
          <w:sz w:val="20"/>
        </w:rPr>
        <w:t>e</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lastRenderedPageBreak/>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lastRenderedPageBreak/>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6ABA4BC6" w:rsidR="008F38F2" w:rsidRDefault="008F38F2" w:rsidP="001B2459">
      <w:pPr>
        <w:pStyle w:val="Nagwek1"/>
        <w:numPr>
          <w:ilvl w:val="0"/>
          <w:numId w:val="23"/>
        </w:numPr>
      </w:pPr>
      <w:bookmarkStart w:id="35" w:name="_Toc193111797"/>
      <w:r w:rsidRPr="001B2459">
        <w:t>SYSTEM ZAKUPOWY</w:t>
      </w:r>
      <w:bookmarkEnd w:id="35"/>
      <w:r w:rsidRPr="001B2459">
        <w:t xml:space="preserve"> </w:t>
      </w:r>
    </w:p>
    <w:p w14:paraId="10586371"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postępowanie zakupowe będzie prowadzone z wykorzystaniem Systemu Zakupowego.</w:t>
      </w:r>
    </w:p>
    <w:p w14:paraId="64E93551" w14:textId="77777777" w:rsidR="000943B1" w:rsidRDefault="000943B1" w:rsidP="000943B1">
      <w:pPr>
        <w:pStyle w:val="Tekstpodstawowy"/>
        <w:shd w:val="clear" w:color="auto" w:fill="FFFFFF" w:themeFill="background1"/>
        <w:tabs>
          <w:tab w:val="left" w:pos="851"/>
        </w:tabs>
        <w:spacing w:after="0"/>
        <w:ind w:left="1190"/>
      </w:pPr>
    </w:p>
    <w:p w14:paraId="7DFBB4A6" w14:textId="77777777" w:rsidR="000943B1" w:rsidRDefault="00337700" w:rsidP="000943B1">
      <w:pPr>
        <w:pStyle w:val="Tekstpodstawowy"/>
        <w:numPr>
          <w:ilvl w:val="1"/>
          <w:numId w:val="23"/>
        </w:numPr>
        <w:shd w:val="clear" w:color="auto" w:fill="FFFFFF" w:themeFill="background1"/>
        <w:tabs>
          <w:tab w:val="left" w:pos="851"/>
        </w:tabs>
        <w:spacing w:after="0"/>
      </w:pPr>
      <w:r>
        <w:t>Składanie ofert w postępowaniach zakupowych wymaga posiadania konta w Systemie Zakupowym. Rejestracja konta i logowanie dostępne są pod adresem: https://swpp2.gkpge.pl. Zainteresowanych udziałem w Postępowaniu zakupowym (w tym wszystkich Wykonawców, którzy zamierzają złożyć ofertę wspólnie) prosimy o dokonanie rejestracji bez zbędnej zwłoki ponieważ proces weryfikacji Wykonawcy może potrwać do 3 dni roboczych.</w:t>
      </w:r>
    </w:p>
    <w:p w14:paraId="1F48A3E2" w14:textId="77777777" w:rsidR="000943B1" w:rsidRDefault="000943B1" w:rsidP="000943B1">
      <w:pPr>
        <w:pStyle w:val="Akapitzlist"/>
      </w:pPr>
    </w:p>
    <w:p w14:paraId="54FFE6A3" w14:textId="77777777" w:rsidR="000943B1" w:rsidRDefault="00337700" w:rsidP="000943B1">
      <w:pPr>
        <w:pStyle w:val="Tekstpodstawowy"/>
        <w:numPr>
          <w:ilvl w:val="1"/>
          <w:numId w:val="23"/>
        </w:numPr>
        <w:shd w:val="clear" w:color="auto" w:fill="FFFFFF" w:themeFill="background1"/>
        <w:tabs>
          <w:tab w:val="left" w:pos="851"/>
        </w:tabs>
        <w:spacing w:after="0"/>
      </w:pPr>
      <w: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18CFAF1F" w14:textId="77777777" w:rsidR="000943B1" w:rsidRDefault="000943B1" w:rsidP="000943B1">
      <w:pPr>
        <w:pStyle w:val="Akapitzlist"/>
      </w:pPr>
    </w:p>
    <w:p w14:paraId="289DB841" w14:textId="77777777" w:rsidR="000943B1" w:rsidRDefault="00337700" w:rsidP="000943B1">
      <w:pPr>
        <w:pStyle w:val="Tekstpodstawowy"/>
        <w:numPr>
          <w:ilvl w:val="1"/>
          <w:numId w:val="23"/>
        </w:numPr>
        <w:shd w:val="clear" w:color="auto" w:fill="FFFFFF" w:themeFill="background1"/>
        <w:tabs>
          <w:tab w:val="left" w:pos="851"/>
        </w:tabs>
        <w:spacing w:after="0"/>
      </w:pPr>
      <w: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7DE6A14B" w14:textId="77777777" w:rsidR="000943B1" w:rsidRDefault="000943B1" w:rsidP="000943B1">
      <w:pPr>
        <w:pStyle w:val="Akapitzlist"/>
      </w:pPr>
    </w:p>
    <w:p w14:paraId="41FD5D6F" w14:textId="77777777" w:rsidR="000943B1" w:rsidRDefault="00337700" w:rsidP="000943B1">
      <w:pPr>
        <w:pStyle w:val="Tekstpodstawowy"/>
        <w:numPr>
          <w:ilvl w:val="1"/>
          <w:numId w:val="23"/>
        </w:numPr>
        <w:shd w:val="clear" w:color="auto" w:fill="FFFFFF" w:themeFill="background1"/>
        <w:tabs>
          <w:tab w:val="left" w:pos="851"/>
        </w:tabs>
        <w:spacing w:after="0"/>
      </w:pPr>
      <w:r>
        <w:lastRenderedPageBreak/>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D81FEB2" w14:textId="77777777" w:rsidR="000943B1" w:rsidRDefault="000943B1" w:rsidP="000943B1">
      <w:pPr>
        <w:pStyle w:val="Akapitzlist"/>
      </w:pPr>
    </w:p>
    <w:p w14:paraId="75D5D8DF"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czas na serwerach, na których uruchomiony jest System Zakupowy, jest zsynchronizowany z wzorcem czasu określanym przez Główny Urząd Miar (GUM). Serwery czasu uruchomione przez GUM wyznaczają czas administracyjny w Polsce.</w:t>
      </w:r>
    </w:p>
    <w:p w14:paraId="5F0DB242" w14:textId="77777777" w:rsidR="000943B1" w:rsidRDefault="000943B1" w:rsidP="000943B1">
      <w:pPr>
        <w:pStyle w:val="Akapitzlist"/>
      </w:pPr>
    </w:p>
    <w:p w14:paraId="0E047802" w14:textId="77777777" w:rsidR="000943B1" w:rsidRDefault="00337700" w:rsidP="000943B1">
      <w:pPr>
        <w:pStyle w:val="Tekstpodstawowy"/>
        <w:numPr>
          <w:ilvl w:val="1"/>
          <w:numId w:val="23"/>
        </w:numPr>
        <w:shd w:val="clear" w:color="auto" w:fill="FFFFFF" w:themeFill="background1"/>
        <w:tabs>
          <w:tab w:val="left" w:pos="851"/>
        </w:tabs>
        <w:spacing w:after="0"/>
      </w:pPr>
      <w: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A667C56" w14:textId="77777777" w:rsidR="000943B1" w:rsidRDefault="000943B1" w:rsidP="000943B1">
      <w:pPr>
        <w:pStyle w:val="Akapitzlist"/>
      </w:pPr>
    </w:p>
    <w:p w14:paraId="569704A4" w14:textId="68BD1612" w:rsidR="000943B1" w:rsidRDefault="00337700" w:rsidP="000943B1">
      <w:pPr>
        <w:pStyle w:val="Tekstpodstawowy"/>
        <w:numPr>
          <w:ilvl w:val="1"/>
          <w:numId w:val="23"/>
        </w:numPr>
        <w:shd w:val="clear" w:color="auto" w:fill="FFFFFF" w:themeFill="background1"/>
        <w:tabs>
          <w:tab w:val="left" w:pos="851"/>
        </w:tabs>
        <w:spacing w:after="0"/>
      </w:pPr>
      <w: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000943B1" w:rsidRPr="00C638A5">
          <w:rPr>
            <w:rStyle w:val="Hipercze"/>
            <w:rFonts w:ascii="Arial" w:hAnsi="Arial"/>
            <w:sz w:val="22"/>
          </w:rPr>
          <w:t>https://pgedystrybucja.pl/przetargi</w:t>
        </w:r>
      </w:hyperlink>
      <w:r>
        <w:t>.</w:t>
      </w:r>
    </w:p>
    <w:p w14:paraId="3904A641" w14:textId="77777777" w:rsidR="000943B1" w:rsidRDefault="000943B1" w:rsidP="000943B1">
      <w:pPr>
        <w:pStyle w:val="Akapitzlist"/>
      </w:pPr>
    </w:p>
    <w:p w14:paraId="0ADD7C57" w14:textId="77777777" w:rsidR="000943B1" w:rsidRDefault="00337700" w:rsidP="000943B1">
      <w:pPr>
        <w:pStyle w:val="Tekstpodstawowy"/>
        <w:numPr>
          <w:ilvl w:val="1"/>
          <w:numId w:val="23"/>
        </w:numPr>
        <w:shd w:val="clear" w:color="auto" w:fill="FFFFFF" w:themeFill="background1"/>
        <w:tabs>
          <w:tab w:val="left" w:pos="851"/>
        </w:tabs>
        <w:spacing w:after="0"/>
      </w:pPr>
      <w: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1A56F5BB" w14:textId="77777777" w:rsidR="000943B1" w:rsidRDefault="000943B1" w:rsidP="000943B1">
      <w:pPr>
        <w:pStyle w:val="Akapitzlist"/>
      </w:pPr>
    </w:p>
    <w:p w14:paraId="4E814694"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pliki dołączane do systemu przez Wykonawców są sprawdzane oprogramowaniem antywirusowym.</w:t>
      </w:r>
    </w:p>
    <w:p w14:paraId="2407A585" w14:textId="77777777" w:rsidR="000943B1" w:rsidRDefault="000943B1" w:rsidP="000943B1">
      <w:pPr>
        <w:pStyle w:val="Akapitzlist"/>
      </w:pPr>
    </w:p>
    <w:p w14:paraId="742553FD" w14:textId="77777777" w:rsidR="000943B1" w:rsidRDefault="00337700" w:rsidP="000943B1">
      <w:pPr>
        <w:pStyle w:val="Tekstpodstawowy"/>
        <w:numPr>
          <w:ilvl w:val="1"/>
          <w:numId w:val="23"/>
        </w:numPr>
        <w:shd w:val="clear" w:color="auto" w:fill="FFFFFF" w:themeFill="background1"/>
        <w:tabs>
          <w:tab w:val="left" w:pos="851"/>
        </w:tabs>
        <w:spacing w:after="0"/>
      </w:pPr>
      <w:r>
        <w:t>System po upływie terminu składania ofert nie dopuści możliwości złożenia oferty, tym samym zaleca się przygotowanie i złożenie oferty z odpowiednim wyprzedzeniem.</w:t>
      </w:r>
    </w:p>
    <w:p w14:paraId="7E46CFCA" w14:textId="77777777" w:rsidR="000943B1" w:rsidRDefault="000943B1" w:rsidP="000943B1">
      <w:pPr>
        <w:pStyle w:val="Akapitzlist"/>
      </w:pPr>
    </w:p>
    <w:p w14:paraId="52E59CE3" w14:textId="4F791B9E" w:rsidR="00337700" w:rsidRDefault="00337700" w:rsidP="000943B1">
      <w:pPr>
        <w:pStyle w:val="Tekstpodstawowy"/>
        <w:numPr>
          <w:ilvl w:val="1"/>
          <w:numId w:val="23"/>
        </w:numPr>
        <w:shd w:val="clear" w:color="auto" w:fill="FFFFFF" w:themeFill="background1"/>
        <w:tabs>
          <w:tab w:val="left" w:pos="851"/>
        </w:tabs>
        <w:spacing w:after="0"/>
      </w:pPr>
      <w:r>
        <w:t>Wsparcie techniczne dla Wykonawców w zakresie obsługi Systemu jest dostępne poprzez Usługę Help Desk dla Wykonawców:</w:t>
      </w:r>
    </w:p>
    <w:p w14:paraId="4DC08DE6"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6F109DCC"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 xml:space="preserve">e-mail:helpdesk.zakupy@gkpge.pl </w:t>
      </w:r>
    </w:p>
    <w:p w14:paraId="6B8294DE"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lastRenderedPageBreak/>
        <w:t>formularz kontaktowy: https://swpp2.gkpge.pl/app/helpdesk/form</w:t>
      </w:r>
    </w:p>
    <w:p w14:paraId="0B95E8EF"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Godziny pracy: Help Desk Systemu Zakupowego dostępny jest codziennie od poniedziałku do piątku w godzinach 08:00 - 16:00 (z wyłączeniem dni ustawowo wolnych od pracy).</w:t>
      </w:r>
    </w:p>
    <w:p w14:paraId="07F9C9DE" w14:textId="1115DC0A"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Zakres wsparcia: https://pgedystrybucja.pl/przetargi</w:t>
      </w:r>
    </w:p>
    <w:p w14:paraId="6931A0DE" w14:textId="2F5E4598" w:rsidR="008F38F2" w:rsidRPr="001B2459" w:rsidRDefault="008F38F2" w:rsidP="001B2459">
      <w:pPr>
        <w:pStyle w:val="Nagwek1"/>
        <w:numPr>
          <w:ilvl w:val="0"/>
          <w:numId w:val="23"/>
        </w:numPr>
      </w:pPr>
      <w:bookmarkStart w:id="36" w:name="_Toc193111798"/>
      <w:r w:rsidRPr="001B2459">
        <w:t>ZAŁĄCZNIKI</w:t>
      </w:r>
      <w:bookmarkEnd w:id="36"/>
    </w:p>
    <w:p w14:paraId="2FF5515F" w14:textId="752C7346" w:rsidR="008F38F2" w:rsidRPr="001B2459" w:rsidRDefault="000943B1" w:rsidP="008D62A8">
      <w:pPr>
        <w:pStyle w:val="Akapitzlist"/>
        <w:spacing w:before="120" w:line="24" w:lineRule="atLeast"/>
        <w:ind w:left="567" w:hanging="567"/>
        <w:contextualSpacing w:val="0"/>
        <w:jc w:val="both"/>
        <w:rPr>
          <w:rFonts w:cs="Calibri"/>
          <w:sz w:val="20"/>
        </w:rPr>
      </w:pPr>
      <w:r>
        <w:rPr>
          <w:rFonts w:cs="Calibri"/>
          <w:b/>
          <w:bCs/>
          <w:sz w:val="20"/>
        </w:rPr>
        <w:t xml:space="preserve">        </w:t>
      </w:r>
      <w:r w:rsidR="008F38F2"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40DCD304" w14:textId="2D865CE5" w:rsidR="00776F14" w:rsidRDefault="00776F14"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776F14">
        <w:rPr>
          <w:rFonts w:cs="Calibri"/>
          <w:sz w:val="20"/>
        </w:rPr>
        <w:t>Specyfikacja Techniczna</w:t>
      </w:r>
    </w:p>
    <w:p w14:paraId="2D5B5574" w14:textId="6E6A88A9" w:rsidR="00776F14" w:rsidRPr="001B2459" w:rsidRDefault="00776F14"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776F14">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51690FE5"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0943B1">
          <w:rPr>
            <w:rFonts w:ascii="Calibri" w:hAnsi="Calibri" w:cs="Calibri"/>
            <w:noProof/>
            <w:sz w:val="20"/>
          </w:rPr>
          <w:t>14</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00438DE5" w14:textId="77777777" w:rsidR="006828FC" w:rsidRDefault="006828FC" w:rsidP="001B2459">
    <w:pPr>
      <w:suppressAutoHyphens/>
      <w:ind w:right="187"/>
      <w:rPr>
        <w:rFonts w:asciiTheme="majorHAnsi" w:hAnsiTheme="majorHAnsi" w:cs="Calibri"/>
        <w:b/>
        <w:color w:val="000000" w:themeColor="text1"/>
        <w:sz w:val="16"/>
        <w:szCs w:val="18"/>
      </w:rPr>
    </w:pPr>
    <w:r w:rsidRPr="006828FC">
      <w:rPr>
        <w:rFonts w:asciiTheme="majorHAnsi" w:hAnsiTheme="majorHAnsi" w:cs="Calibri"/>
        <w:b/>
        <w:color w:val="000000" w:themeColor="text1"/>
        <w:sz w:val="16"/>
        <w:szCs w:val="18"/>
      </w:rPr>
      <w:t>Sukcesywne wykonywanie prac projektowych i robot budowlanych polegających na wykonywaniu przyłączy lub linii niskiego napięcia dla celów przyłączenia nowych odbiorców na terenie PGE Dystrybucja S.A. Oddział Łódź na obszarze działania Rejonu Energetycznego Bełchatów - w obrębie gmin: Rusiec, Konopnica, Widawa, Burzenin, Brzeźnio</w:t>
    </w:r>
  </w:p>
  <w:p w14:paraId="5F6545C8" w14:textId="28C33A69"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C351A5">
      <w:rPr>
        <w:rFonts w:asciiTheme="majorHAnsi" w:hAnsiTheme="majorHAnsi" w:cs="Calibri"/>
        <w:b/>
        <w:color w:val="000000" w:themeColor="text1"/>
        <w:sz w:val="16"/>
        <w:szCs w:val="18"/>
      </w:rPr>
      <w:t>4</w:t>
    </w:r>
    <w:r w:rsidR="006828FC">
      <w:rPr>
        <w:rFonts w:asciiTheme="majorHAnsi" w:hAnsiTheme="majorHAnsi" w:cs="Calibri"/>
        <w:b/>
        <w:color w:val="000000" w:themeColor="text1"/>
        <w:sz w:val="16"/>
        <w:szCs w:val="18"/>
      </w:rPr>
      <w:t>242</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82619229">
    <w:abstractNumId w:val="15"/>
  </w:num>
  <w:num w:numId="2" w16cid:durableId="552959979">
    <w:abstractNumId w:val="5"/>
  </w:num>
  <w:num w:numId="3" w16cid:durableId="567034769">
    <w:abstractNumId w:val="10"/>
  </w:num>
  <w:num w:numId="4" w16cid:durableId="470513190">
    <w:abstractNumId w:val="16"/>
  </w:num>
  <w:num w:numId="5" w16cid:durableId="1538853845">
    <w:abstractNumId w:val="3"/>
  </w:num>
  <w:num w:numId="6" w16cid:durableId="628367262">
    <w:abstractNumId w:val="14"/>
  </w:num>
  <w:num w:numId="7" w16cid:durableId="1794859001">
    <w:abstractNumId w:val="2"/>
  </w:num>
  <w:num w:numId="8" w16cid:durableId="862207457">
    <w:abstractNumId w:val="0"/>
  </w:num>
  <w:num w:numId="9" w16cid:durableId="492915005">
    <w:abstractNumId w:val="25"/>
  </w:num>
  <w:num w:numId="10" w16cid:durableId="870074239">
    <w:abstractNumId w:val="12"/>
  </w:num>
  <w:num w:numId="11" w16cid:durableId="1490094097">
    <w:abstractNumId w:val="7"/>
  </w:num>
  <w:num w:numId="12" w16cid:durableId="1950889433">
    <w:abstractNumId w:val="19"/>
  </w:num>
  <w:num w:numId="13" w16cid:durableId="1048605406">
    <w:abstractNumId w:val="29"/>
  </w:num>
  <w:num w:numId="14" w16cid:durableId="1106461480">
    <w:abstractNumId w:val="6"/>
  </w:num>
  <w:num w:numId="15" w16cid:durableId="998775366">
    <w:abstractNumId w:val="22"/>
  </w:num>
  <w:num w:numId="16" w16cid:durableId="1960599569">
    <w:abstractNumId w:val="11"/>
  </w:num>
  <w:num w:numId="17" w16cid:durableId="1318998139">
    <w:abstractNumId w:val="4"/>
  </w:num>
  <w:num w:numId="18" w16cid:durableId="1228758680">
    <w:abstractNumId w:val="17"/>
  </w:num>
  <w:num w:numId="19" w16cid:durableId="5250384">
    <w:abstractNumId w:val="24"/>
  </w:num>
  <w:num w:numId="20" w16cid:durableId="743188873">
    <w:abstractNumId w:val="21"/>
  </w:num>
  <w:num w:numId="21" w16cid:durableId="772896529">
    <w:abstractNumId w:val="30"/>
  </w:num>
  <w:num w:numId="22" w16cid:durableId="854226136">
    <w:abstractNumId w:val="9"/>
  </w:num>
  <w:num w:numId="23" w16cid:durableId="310864783">
    <w:abstractNumId w:val="1"/>
  </w:num>
  <w:num w:numId="24" w16cid:durableId="1535189354">
    <w:abstractNumId w:val="18"/>
  </w:num>
  <w:num w:numId="25" w16cid:durableId="475882741">
    <w:abstractNumId w:val="20"/>
  </w:num>
  <w:num w:numId="26" w16cid:durableId="1811508100">
    <w:abstractNumId w:val="23"/>
  </w:num>
  <w:num w:numId="27" w16cid:durableId="1675300916">
    <w:abstractNumId w:val="8"/>
  </w:num>
  <w:num w:numId="28" w16cid:durableId="1341811664">
    <w:abstractNumId w:val="27"/>
  </w:num>
  <w:num w:numId="29" w16cid:durableId="364912295">
    <w:abstractNumId w:val="26"/>
  </w:num>
  <w:num w:numId="30" w16cid:durableId="109014560">
    <w:abstractNumId w:val="13"/>
  </w:num>
  <w:num w:numId="31" w16cid:durableId="328097328">
    <w:abstractNumId w:val="28"/>
  </w:num>
  <w:num w:numId="32" w16cid:durableId="207061519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5E14"/>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76A2"/>
    <w:rsid w:val="00070A58"/>
    <w:rsid w:val="00071C98"/>
    <w:rsid w:val="0009045E"/>
    <w:rsid w:val="000943B1"/>
    <w:rsid w:val="00094799"/>
    <w:rsid w:val="00094EB9"/>
    <w:rsid w:val="00096510"/>
    <w:rsid w:val="000974B1"/>
    <w:rsid w:val="000A15BF"/>
    <w:rsid w:val="000A4E80"/>
    <w:rsid w:val="000B0DBD"/>
    <w:rsid w:val="000C47A9"/>
    <w:rsid w:val="000C679C"/>
    <w:rsid w:val="000D42BE"/>
    <w:rsid w:val="000D5886"/>
    <w:rsid w:val="000E1564"/>
    <w:rsid w:val="000F7B58"/>
    <w:rsid w:val="00101BCF"/>
    <w:rsid w:val="001021FA"/>
    <w:rsid w:val="001112C2"/>
    <w:rsid w:val="00124536"/>
    <w:rsid w:val="00124D45"/>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0B96"/>
    <w:rsid w:val="00192A23"/>
    <w:rsid w:val="001974F6"/>
    <w:rsid w:val="001A4996"/>
    <w:rsid w:val="001B0061"/>
    <w:rsid w:val="001B2459"/>
    <w:rsid w:val="001B5666"/>
    <w:rsid w:val="001D1A8B"/>
    <w:rsid w:val="001D2EB1"/>
    <w:rsid w:val="001E030A"/>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37700"/>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03AC"/>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F6F"/>
    <w:rsid w:val="0065322E"/>
    <w:rsid w:val="00655DA8"/>
    <w:rsid w:val="0065685A"/>
    <w:rsid w:val="00660237"/>
    <w:rsid w:val="00670CE4"/>
    <w:rsid w:val="0067116D"/>
    <w:rsid w:val="0067399C"/>
    <w:rsid w:val="0067572D"/>
    <w:rsid w:val="006775EE"/>
    <w:rsid w:val="00680F7C"/>
    <w:rsid w:val="006828FC"/>
    <w:rsid w:val="00696995"/>
    <w:rsid w:val="006A0331"/>
    <w:rsid w:val="006A4275"/>
    <w:rsid w:val="006B2A1B"/>
    <w:rsid w:val="006B2C26"/>
    <w:rsid w:val="006C17C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76F14"/>
    <w:rsid w:val="00781DFE"/>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563"/>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0B08"/>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1F03"/>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693"/>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1A5"/>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571"/>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04FC"/>
    <w:rsid w:val="00F01E75"/>
    <w:rsid w:val="00F04543"/>
    <w:rsid w:val="00F21DD8"/>
    <w:rsid w:val="00F25128"/>
    <w:rsid w:val="00F32BD1"/>
    <w:rsid w:val="00F377D2"/>
    <w:rsid w:val="00F43286"/>
    <w:rsid w:val="00F4718C"/>
    <w:rsid w:val="00F527EB"/>
    <w:rsid w:val="00F55727"/>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90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zabela.Kaczorowska-Jakub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PROC_SWZ_04242_2025 pH.docx</dmsv2BaseFileName>
    <dmsv2BaseDisplayName xmlns="http://schemas.microsoft.com/sharepoint/v3">PROC_SWZ_04242_2025 pH</dmsv2BaseDisplayName>
    <dmsv2SWPP2ObjectNumber xmlns="http://schemas.microsoft.com/sharepoint/v3">POST/DYS/OLD/GZ/04242/2025                        </dmsv2SWPP2ObjectNumber>
    <dmsv2SWPP2SumMD5 xmlns="http://schemas.microsoft.com/sharepoint/v3">d0c3dd1dc65bbcd8921bd2d1bb894f49</dmsv2SWPP2SumMD5>
    <dmsv2BaseMoved xmlns="http://schemas.microsoft.com/sharepoint/v3">false</dmsv2BaseMoved>
    <dmsv2BaseIsSensitive xmlns="http://schemas.microsoft.com/sharepoint/v3">true</dmsv2BaseIsSensitive>
    <dmsv2SWPP2IDSWPP2 xmlns="http://schemas.microsoft.com/sharepoint/v3">699829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23848502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DPFVW34YURAE-834641568-6865</_dlc_DocId>
    <_dlc_DocIdUrl xmlns="a19cb1c7-c5c7-46d4-85ae-d83685407bba">
      <Url>https://swpp2.dms.gkpge.pl/sites/40/_layouts/15/DocIdRedir.aspx?ID=DPFVW34YURAE-834641568-6865</Url>
      <Description>DPFVW34YURAE-834641568-6865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C16E07-E8F7-4670-B40A-10B5630AC1CA}"/>
</file>

<file path=customXml/itemProps3.xml><?xml version="1.0" encoding="utf-8"?>
<ds:datastoreItem xmlns:ds="http://schemas.openxmlformats.org/officeDocument/2006/customXml" ds:itemID="{8EE9B0D2-B7F7-4A65-BA3B-FBE0B63BA861}">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5B54631-D332-4B6A-9EC9-7F0E06BAE3AF}"/>
</file>

<file path=docProps/app.xml><?xml version="1.0" encoding="utf-8"?>
<Properties xmlns="http://schemas.openxmlformats.org/officeDocument/2006/extended-properties" xmlns:vt="http://schemas.openxmlformats.org/officeDocument/2006/docPropsVTypes">
  <Template>PGE word swz test</Template>
  <TotalTime>166</TotalTime>
  <Pages>14</Pages>
  <Words>5084</Words>
  <Characters>30505</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39</cp:revision>
  <cp:lastPrinted>2024-07-15T11:21:00Z</cp:lastPrinted>
  <dcterms:created xsi:type="dcterms:W3CDTF">2025-03-19T08:57:00Z</dcterms:created>
  <dcterms:modified xsi:type="dcterms:W3CDTF">2025-11-26T06:57:00Z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461ba57d-9bad-4db4-a5dc-880501ecced5</vt:lpwstr>
  </property>
</Properties>
</file>